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r w:rsidDel="00000000" w:rsidR="00000000" w:rsidRPr="00000000">
        <w:rPr>
          <w:rFonts w:ascii="Arial" w:cs="Arial" w:eastAsia="Arial" w:hAnsi="Arial"/>
          <w:b w:val="1"/>
          <w:color w:val="000000"/>
          <w:sz w:val="34"/>
          <w:szCs w:val="34"/>
          <w:rtl w:val="0"/>
        </w:rPr>
        <w:t xml:space="preserve">Environmental Management Plan (EMP) Template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Notes for users: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/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This template is aligned with, and designed to be used in conjunction with, the Green Events Code of Practice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It is advised that a requirement to provide an EMP is only applied to medium/large events.</w:t>
      </w:r>
    </w:p>
    <w:p w:rsidR="00000000" w:rsidDel="00000000" w:rsidP="00000000" w:rsidRDefault="00000000" w:rsidRPr="00000000" w14:paraId="00000005">
      <w:pPr>
        <w:pStyle w:val="Heading1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1. Event Overview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Event name, dates, location</w:t>
        <w:br w:type="textWrapping"/>
        <w:t xml:space="preserve">• Expected capacity and audience profile</w:t>
        <w:br w:type="textWrapping"/>
        <w:t xml:space="preserve">• Site description (land use, sensitive receptors e.g. housing, waterways, habitats)</w:t>
      </w:r>
    </w:p>
    <w:p w:rsidR="00000000" w:rsidDel="00000000" w:rsidP="00000000" w:rsidRDefault="00000000" w:rsidRPr="00000000" w14:paraId="00000007">
      <w:pPr>
        <w:pStyle w:val="Heading1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2. Environmental Policy &amp; Objectives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Statement of event’s sustainability commitment (e.g. aligned with the Green Events Code of Practice)</w:t>
        <w:br w:type="textWrapping"/>
        <w:t xml:space="preserve">• Overall objectives for this event/year</w:t>
      </w:r>
    </w:p>
    <w:p w:rsidR="00000000" w:rsidDel="00000000" w:rsidP="00000000" w:rsidRDefault="00000000" w:rsidRPr="00000000" w14:paraId="00000009">
      <w:pPr>
        <w:pStyle w:val="Heading1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3. Responsibilities &amp; Management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Named Environmental/Sustainability Manager (contact details)</w:t>
        <w:br w:type="textWrapping"/>
        <w:t xml:space="preserve">• Environmental team / contractor roles</w:t>
        <w:br w:type="textWrapping"/>
        <w:t xml:space="preserve">• 24-hour contact for environmental complaints</w:t>
      </w:r>
    </w:p>
    <w:p w:rsidR="00000000" w:rsidDel="00000000" w:rsidP="00000000" w:rsidRDefault="00000000" w:rsidRPr="00000000" w14:paraId="0000000B">
      <w:pPr>
        <w:pStyle w:val="Heading1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4. DATE Tool Assessment Summary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Attach completed DATE tool assessment</w:t>
        <w:br w:type="textWrapping"/>
        <w:t xml:space="preserve">• Date of completion and who completed it</w:t>
        <w:br w:type="textWrapping"/>
        <w:t xml:space="preserve">• Summary of overall status across themes</w:t>
        <w:br w:type="textWrapping"/>
        <w:t xml:space="preserve">• Key strengths and areas for improvement</w:t>
      </w:r>
    </w:p>
    <w:p w:rsidR="00000000" w:rsidDel="00000000" w:rsidP="00000000" w:rsidRDefault="00000000" w:rsidRPr="00000000" w14:paraId="0000000D">
      <w:pPr>
        <w:pStyle w:val="Heading1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5. Thematic Action Plans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For each theme, complete the table: Current Practice (from DATE), Targets for this year, Responsible person/contractor, Monitoring method</w:t>
        <w:br w:type="textWrapping"/>
      </w:r>
    </w:p>
    <w:p w:rsidR="00000000" w:rsidDel="00000000" w:rsidP="00000000" w:rsidRDefault="00000000" w:rsidRPr="00000000" w14:paraId="0000000F">
      <w:pPr>
        <w:pStyle w:val="Heading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5.1 Energy &amp; Power</w:t>
      </w:r>
    </w:p>
    <w:tbl>
      <w:tblPr>
        <w:tblStyle w:val="Table1"/>
        <w:tblW w:w="8640.0" w:type="dxa"/>
        <w:jc w:val="left"/>
        <w:tblLayout w:type="fixed"/>
        <w:tblLook w:val="0400"/>
      </w:tblPr>
      <w:tblGrid>
        <w:gridCol w:w="2160"/>
        <w:gridCol w:w="2160"/>
        <w:gridCol w:w="2160"/>
        <w:gridCol w:w="2160"/>
        <w:tblGridChange w:id="0">
          <w:tblGrid>
            <w:gridCol w:w="2160"/>
            <w:gridCol w:w="2160"/>
            <w:gridCol w:w="2160"/>
            <w:gridCol w:w="21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Current Practice (DATE output)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Targets for this year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Responsible person/contractor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Monitoring method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pStyle w:val="Heading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5.2 Travel &amp; Transport</w:t>
      </w:r>
    </w:p>
    <w:tbl>
      <w:tblPr>
        <w:tblStyle w:val="Table2"/>
        <w:tblW w:w="8640.0" w:type="dxa"/>
        <w:jc w:val="left"/>
        <w:tblLayout w:type="fixed"/>
        <w:tblLook w:val="0400"/>
      </w:tblPr>
      <w:tblGrid>
        <w:gridCol w:w="2160"/>
        <w:gridCol w:w="2160"/>
        <w:gridCol w:w="2160"/>
        <w:gridCol w:w="2160"/>
        <w:tblGridChange w:id="0">
          <w:tblGrid>
            <w:gridCol w:w="2160"/>
            <w:gridCol w:w="2160"/>
            <w:gridCol w:w="2160"/>
            <w:gridCol w:w="21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Current Practice (DATE output)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Targets for this year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Responsible person/contractor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Monitoring method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pStyle w:val="Heading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5.3 Waste &amp; Materials</w:t>
      </w:r>
    </w:p>
    <w:tbl>
      <w:tblPr>
        <w:tblStyle w:val="Table3"/>
        <w:tblW w:w="8640.0" w:type="dxa"/>
        <w:jc w:val="left"/>
        <w:tblLayout w:type="fixed"/>
        <w:tblLook w:val="0400"/>
      </w:tblPr>
      <w:tblGrid>
        <w:gridCol w:w="2160"/>
        <w:gridCol w:w="2160"/>
        <w:gridCol w:w="2160"/>
        <w:gridCol w:w="2160"/>
        <w:tblGridChange w:id="0">
          <w:tblGrid>
            <w:gridCol w:w="2160"/>
            <w:gridCol w:w="2160"/>
            <w:gridCol w:w="2160"/>
            <w:gridCol w:w="21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Current Practice (DATE output)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Targets for this year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Responsible person/contractor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Monitoring method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pStyle w:val="Heading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5.4 Food &amp; Drink</w:t>
      </w:r>
    </w:p>
    <w:tbl>
      <w:tblPr>
        <w:tblStyle w:val="Table4"/>
        <w:tblW w:w="8640.0" w:type="dxa"/>
        <w:jc w:val="left"/>
        <w:tblLayout w:type="fixed"/>
        <w:tblLook w:val="0400"/>
      </w:tblPr>
      <w:tblGrid>
        <w:gridCol w:w="2160"/>
        <w:gridCol w:w="2160"/>
        <w:gridCol w:w="2160"/>
        <w:gridCol w:w="2160"/>
        <w:tblGridChange w:id="0">
          <w:tblGrid>
            <w:gridCol w:w="2160"/>
            <w:gridCol w:w="2160"/>
            <w:gridCol w:w="2160"/>
            <w:gridCol w:w="21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Current Practice (DATE output)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Targets for this year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Responsible person/contractor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Monitoring method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pStyle w:val="Heading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5.5 Water, Sanitation &amp; Pollution</w:t>
      </w:r>
    </w:p>
    <w:tbl>
      <w:tblPr>
        <w:tblStyle w:val="Table5"/>
        <w:tblW w:w="8640.0" w:type="dxa"/>
        <w:jc w:val="left"/>
        <w:tblLayout w:type="fixed"/>
        <w:tblLook w:val="0400"/>
      </w:tblPr>
      <w:tblGrid>
        <w:gridCol w:w="2160"/>
        <w:gridCol w:w="2160"/>
        <w:gridCol w:w="2160"/>
        <w:gridCol w:w="2160"/>
        <w:tblGridChange w:id="0">
          <w:tblGrid>
            <w:gridCol w:w="2160"/>
            <w:gridCol w:w="2160"/>
            <w:gridCol w:w="2160"/>
            <w:gridCol w:w="21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Current Practice (DATE output)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Targets for this year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Responsible person/contractor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Monitoring method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pStyle w:val="Heading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5.6 Biodiversity &amp; Site Care</w:t>
      </w:r>
    </w:p>
    <w:tbl>
      <w:tblPr>
        <w:tblStyle w:val="Table6"/>
        <w:tblW w:w="8640.0" w:type="dxa"/>
        <w:jc w:val="left"/>
        <w:tblLayout w:type="fixed"/>
        <w:tblLook w:val="0400"/>
      </w:tblPr>
      <w:tblGrid>
        <w:gridCol w:w="2160"/>
        <w:gridCol w:w="2160"/>
        <w:gridCol w:w="2160"/>
        <w:gridCol w:w="2160"/>
        <w:tblGridChange w:id="0">
          <w:tblGrid>
            <w:gridCol w:w="2160"/>
            <w:gridCol w:w="2160"/>
            <w:gridCol w:w="2160"/>
            <w:gridCol w:w="21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Current Practice (DATE output)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Targets for this year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Responsible person/contractor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Monitoring method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pStyle w:val="Heading2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5.7 Community &amp; Legacy</w:t>
      </w:r>
    </w:p>
    <w:tbl>
      <w:tblPr>
        <w:tblStyle w:val="Table7"/>
        <w:tblW w:w="8640.0" w:type="dxa"/>
        <w:jc w:val="left"/>
        <w:tblLayout w:type="fixed"/>
        <w:tblLook w:val="0400"/>
      </w:tblPr>
      <w:tblGrid>
        <w:gridCol w:w="2160"/>
        <w:gridCol w:w="2160"/>
        <w:gridCol w:w="2160"/>
        <w:gridCol w:w="2160"/>
        <w:tblGridChange w:id="0">
          <w:tblGrid>
            <w:gridCol w:w="2160"/>
            <w:gridCol w:w="2160"/>
            <w:gridCol w:w="2160"/>
            <w:gridCol w:w="21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Current Practice (DATE output)</w:t>
            </w:r>
          </w:p>
        </w:tc>
        <w:tc>
          <w:tcPr/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Targets for this year</w:t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Responsible person/contractor</w:t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Monitoring method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pStyle w:val="Heading1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6. Monitoring &amp; Reporting</w:t>
      </w:r>
    </w:p>
    <w:p w:rsidR="00000000" w:rsidDel="00000000" w:rsidP="00000000" w:rsidRDefault="00000000" w:rsidRPr="00000000" w14:paraId="0000004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Metrics tracked (fuel, waste, travel, water, noise etc.)</w:t>
        <w:br w:type="textWrapping"/>
        <w:t xml:space="preserve">• Tools used (DATE reassessment, contractor data, monitoring logs)</w:t>
        <w:br w:type="textWrapping"/>
        <w:t xml:space="preserve">• Reporting commitments (to licensing authority / Vision:2025 survey)</w:t>
      </w:r>
    </w:p>
    <w:p w:rsidR="00000000" w:rsidDel="00000000" w:rsidP="00000000" w:rsidRDefault="00000000" w:rsidRPr="00000000" w14:paraId="00000050">
      <w:pPr>
        <w:pStyle w:val="Heading1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7. Review &amp; Continuous Improvement</w:t>
      </w:r>
    </w:p>
    <w:p w:rsidR="00000000" w:rsidDel="00000000" w:rsidP="00000000" w:rsidRDefault="00000000" w:rsidRPr="00000000" w14:paraId="00000051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Lessons learned (based on DATE reassessment and stakeholder feedback)</w:t>
        <w:br w:type="textWrapping"/>
        <w:t xml:space="preserve">• Targets for the next event cycle</w:t>
        <w:br w:type="textWrapping"/>
        <w:t xml:space="preserve">• Commitment to align with updated Green Events Code of Practice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5rXn9FHk9s4+tFXDEPpdfLGdEw==">CgMxLjA4AHIhMS1GTnUtci1xQWNPLURPSUlPVS01YkV5M1dveG5sWjJI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2025-09-06T21:01:00Z</dcterms:created>
  <dc:creator>python-docx</dc:creator>
</cp:coreProperties>
</file>